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D97" w:rsidRPr="0037062E" w:rsidRDefault="00CE0005" w:rsidP="0037062E">
      <w:pPr>
        <w:pStyle w:val="ListParagraph"/>
        <w:numPr>
          <w:ilvl w:val="0"/>
          <w:numId w:val="1"/>
        </w:numPr>
        <w:spacing w:line="360" w:lineRule="auto"/>
        <w:rPr>
          <w:rFonts w:ascii="Times New Roman" w:hAnsi="Times New Roman" w:cs="Times New Roman"/>
          <w:sz w:val="24"/>
          <w:szCs w:val="24"/>
        </w:rPr>
      </w:pPr>
      <w:bookmarkStart w:id="0" w:name="_GoBack"/>
      <w:bookmarkEnd w:id="0"/>
      <w:r w:rsidRPr="0037062E">
        <w:rPr>
          <w:rFonts w:ascii="Times New Roman" w:hAnsi="Times New Roman" w:cs="Times New Roman"/>
          <w:sz w:val="24"/>
          <w:szCs w:val="24"/>
        </w:rPr>
        <w:t>Factoring a polynomial means putting the polynomial in the simplest form in order to make it simple to work with. When the simple forms of it are multiplied they give back the original polynomial.</w:t>
      </w:r>
    </w:p>
    <w:p w:rsidR="00CE0005" w:rsidRPr="0037062E" w:rsidRDefault="00CE0005" w:rsidP="0037062E">
      <w:pPr>
        <w:pStyle w:val="ListParagraph"/>
        <w:numPr>
          <w:ilvl w:val="0"/>
          <w:numId w:val="1"/>
        </w:numPr>
        <w:spacing w:line="36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913"/>
        <w:gridCol w:w="2998"/>
        <w:gridCol w:w="2945"/>
      </w:tblGrid>
      <w:tr w:rsidR="00753E3C" w:rsidRPr="0037062E" w:rsidTr="00753E3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rPr>
            </w:pPr>
          </w:p>
        </w:tc>
        <w:tc>
          <w:tcPr>
            <w:tcW w:w="3192" w:type="dxa"/>
          </w:tcPr>
          <w:p w:rsidR="00753E3C" w:rsidRPr="0037062E" w:rsidRDefault="00753E3C"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168pr</w:t>
            </w:r>
            <w:r w:rsidRPr="0037062E">
              <w:rPr>
                <w:rFonts w:ascii="Times New Roman" w:hAnsi="Times New Roman" w:cs="Times New Roman"/>
                <w:sz w:val="24"/>
                <w:szCs w:val="24"/>
                <w:vertAlign w:val="superscript"/>
              </w:rPr>
              <w:t>4</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vertAlign w:val="superscript"/>
              </w:rPr>
            </w:pPr>
            <w:r w:rsidRPr="0037062E">
              <w:rPr>
                <w:rFonts w:ascii="Times New Roman" w:hAnsi="Times New Roman" w:cs="Times New Roman"/>
                <w:sz w:val="24"/>
                <w:szCs w:val="24"/>
              </w:rPr>
              <w:t>784p</w:t>
            </w:r>
            <w:r w:rsidRPr="0037062E">
              <w:rPr>
                <w:rFonts w:ascii="Times New Roman" w:hAnsi="Times New Roman" w:cs="Times New Roman"/>
                <w:sz w:val="24"/>
                <w:szCs w:val="24"/>
                <w:vertAlign w:val="superscript"/>
              </w:rPr>
              <w:t>3</w:t>
            </w:r>
            <w:r w:rsidRPr="0037062E">
              <w:rPr>
                <w:rFonts w:ascii="Times New Roman" w:hAnsi="Times New Roman" w:cs="Times New Roman"/>
                <w:sz w:val="24"/>
                <w:szCs w:val="24"/>
              </w:rPr>
              <w:t>q</w:t>
            </w:r>
            <w:r w:rsidRPr="0037062E">
              <w:rPr>
                <w:rFonts w:ascii="Times New Roman" w:hAnsi="Times New Roman" w:cs="Times New Roman"/>
                <w:sz w:val="24"/>
                <w:szCs w:val="24"/>
                <w:vertAlign w:val="superscript"/>
              </w:rPr>
              <w:t>6</w:t>
            </w:r>
            <w:r w:rsidRPr="0037062E">
              <w:rPr>
                <w:rFonts w:ascii="Times New Roman" w:hAnsi="Times New Roman" w:cs="Times New Roman"/>
                <w:sz w:val="24"/>
                <w:szCs w:val="24"/>
              </w:rPr>
              <w:t>r</w:t>
            </w:r>
            <w:r w:rsidRPr="0037062E">
              <w:rPr>
                <w:rFonts w:ascii="Times New Roman" w:hAnsi="Times New Roman" w:cs="Times New Roman"/>
                <w:sz w:val="24"/>
                <w:szCs w:val="24"/>
                <w:vertAlign w:val="superscript"/>
              </w:rPr>
              <w:t>9</w:t>
            </w:r>
          </w:p>
        </w:tc>
      </w:tr>
      <w:tr w:rsidR="00753E3C" w:rsidRPr="0037062E" w:rsidTr="00753E3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rPr>
            </w:pPr>
            <w:r w:rsidRPr="0037062E">
              <w:rPr>
                <w:rFonts w:ascii="Times New Roman" w:hAnsi="Times New Roman" w:cs="Times New Roman"/>
                <w:sz w:val="24"/>
                <w:szCs w:val="24"/>
              </w:rPr>
              <w:t>Divide by 2pr</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vertAlign w:val="superscript"/>
              </w:rPr>
            </w:pPr>
            <w:r w:rsidRPr="0037062E">
              <w:rPr>
                <w:rFonts w:ascii="Times New Roman" w:hAnsi="Times New Roman" w:cs="Times New Roman"/>
                <w:sz w:val="24"/>
                <w:szCs w:val="24"/>
              </w:rPr>
              <w:t>84r</w:t>
            </w:r>
            <w:r w:rsidRPr="0037062E">
              <w:rPr>
                <w:rFonts w:ascii="Times New Roman" w:hAnsi="Times New Roman" w:cs="Times New Roman"/>
                <w:sz w:val="24"/>
                <w:szCs w:val="24"/>
                <w:vertAlign w:val="superscript"/>
              </w:rPr>
              <w:t>3</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vertAlign w:val="superscript"/>
              </w:rPr>
            </w:pPr>
            <w:r w:rsidRPr="0037062E">
              <w:rPr>
                <w:rFonts w:ascii="Times New Roman" w:hAnsi="Times New Roman" w:cs="Times New Roman"/>
                <w:sz w:val="24"/>
                <w:szCs w:val="24"/>
              </w:rPr>
              <w:t>392p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q</w:t>
            </w:r>
            <w:r w:rsidRPr="0037062E">
              <w:rPr>
                <w:rFonts w:ascii="Times New Roman" w:hAnsi="Times New Roman" w:cs="Times New Roman"/>
                <w:sz w:val="24"/>
                <w:szCs w:val="24"/>
                <w:vertAlign w:val="superscript"/>
              </w:rPr>
              <w:t>6</w:t>
            </w:r>
            <w:r w:rsidRPr="0037062E">
              <w:rPr>
                <w:rFonts w:ascii="Times New Roman" w:hAnsi="Times New Roman" w:cs="Times New Roman"/>
                <w:sz w:val="24"/>
                <w:szCs w:val="24"/>
              </w:rPr>
              <w:t>r</w:t>
            </w:r>
            <w:r w:rsidRPr="0037062E">
              <w:rPr>
                <w:rFonts w:ascii="Times New Roman" w:hAnsi="Times New Roman" w:cs="Times New Roman"/>
                <w:sz w:val="24"/>
                <w:szCs w:val="24"/>
                <w:vertAlign w:val="superscript"/>
              </w:rPr>
              <w:t>8</w:t>
            </w:r>
          </w:p>
        </w:tc>
      </w:tr>
      <w:tr w:rsidR="00753E3C" w:rsidRPr="0037062E" w:rsidTr="00753E3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rPr>
            </w:pPr>
            <w:r w:rsidRPr="0037062E">
              <w:rPr>
                <w:rFonts w:ascii="Times New Roman" w:hAnsi="Times New Roman" w:cs="Times New Roman"/>
                <w:sz w:val="24"/>
                <w:szCs w:val="24"/>
              </w:rPr>
              <w:t>Divide by 2r</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vertAlign w:val="superscript"/>
              </w:rPr>
            </w:pPr>
            <w:r w:rsidRPr="0037062E">
              <w:rPr>
                <w:rFonts w:ascii="Times New Roman" w:hAnsi="Times New Roman" w:cs="Times New Roman"/>
                <w:sz w:val="24"/>
                <w:szCs w:val="24"/>
              </w:rPr>
              <w:t>42r</w:t>
            </w:r>
            <w:r w:rsidRPr="0037062E">
              <w:rPr>
                <w:rFonts w:ascii="Times New Roman" w:hAnsi="Times New Roman" w:cs="Times New Roman"/>
                <w:sz w:val="24"/>
                <w:szCs w:val="24"/>
                <w:vertAlign w:val="superscript"/>
              </w:rPr>
              <w:t>2</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vertAlign w:val="superscript"/>
              </w:rPr>
            </w:pPr>
            <w:r w:rsidRPr="0037062E">
              <w:rPr>
                <w:rFonts w:ascii="Times New Roman" w:hAnsi="Times New Roman" w:cs="Times New Roman"/>
                <w:sz w:val="24"/>
                <w:szCs w:val="24"/>
              </w:rPr>
              <w:t>196p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q</w:t>
            </w:r>
            <w:r w:rsidRPr="0037062E">
              <w:rPr>
                <w:rFonts w:ascii="Times New Roman" w:hAnsi="Times New Roman" w:cs="Times New Roman"/>
                <w:sz w:val="24"/>
                <w:szCs w:val="24"/>
                <w:vertAlign w:val="superscript"/>
              </w:rPr>
              <w:t>6</w:t>
            </w:r>
            <w:r w:rsidRPr="0037062E">
              <w:rPr>
                <w:rFonts w:ascii="Times New Roman" w:hAnsi="Times New Roman" w:cs="Times New Roman"/>
                <w:sz w:val="24"/>
                <w:szCs w:val="24"/>
              </w:rPr>
              <w:t>r</w:t>
            </w:r>
            <w:r w:rsidRPr="0037062E">
              <w:rPr>
                <w:rFonts w:ascii="Times New Roman" w:hAnsi="Times New Roman" w:cs="Times New Roman"/>
                <w:sz w:val="24"/>
                <w:szCs w:val="24"/>
                <w:vertAlign w:val="superscript"/>
              </w:rPr>
              <w:t>7</w:t>
            </w:r>
          </w:p>
        </w:tc>
      </w:tr>
      <w:tr w:rsidR="00753E3C" w:rsidRPr="0037062E" w:rsidTr="00753E3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rPr>
            </w:pPr>
            <w:r w:rsidRPr="0037062E">
              <w:rPr>
                <w:rFonts w:ascii="Times New Roman" w:hAnsi="Times New Roman" w:cs="Times New Roman"/>
                <w:sz w:val="24"/>
                <w:szCs w:val="24"/>
              </w:rPr>
              <w:t>Divide by 2r</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rPr>
            </w:pPr>
            <w:r w:rsidRPr="0037062E">
              <w:rPr>
                <w:rFonts w:ascii="Times New Roman" w:hAnsi="Times New Roman" w:cs="Times New Roman"/>
                <w:sz w:val="24"/>
                <w:szCs w:val="24"/>
              </w:rPr>
              <w:t>21r</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vertAlign w:val="superscript"/>
              </w:rPr>
            </w:pPr>
            <w:r w:rsidRPr="0037062E">
              <w:rPr>
                <w:rFonts w:ascii="Times New Roman" w:hAnsi="Times New Roman" w:cs="Times New Roman"/>
                <w:sz w:val="24"/>
                <w:szCs w:val="24"/>
              </w:rPr>
              <w:t>98p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q</w:t>
            </w:r>
            <w:r w:rsidRPr="0037062E">
              <w:rPr>
                <w:rFonts w:ascii="Times New Roman" w:hAnsi="Times New Roman" w:cs="Times New Roman"/>
                <w:sz w:val="24"/>
                <w:szCs w:val="24"/>
                <w:vertAlign w:val="superscript"/>
              </w:rPr>
              <w:t>6</w:t>
            </w:r>
            <w:r w:rsidRPr="0037062E">
              <w:rPr>
                <w:rFonts w:ascii="Times New Roman" w:hAnsi="Times New Roman" w:cs="Times New Roman"/>
                <w:sz w:val="24"/>
                <w:szCs w:val="24"/>
              </w:rPr>
              <w:t>r</w:t>
            </w:r>
            <w:r w:rsidRPr="0037062E">
              <w:rPr>
                <w:rFonts w:ascii="Times New Roman" w:hAnsi="Times New Roman" w:cs="Times New Roman"/>
                <w:sz w:val="24"/>
                <w:szCs w:val="24"/>
                <w:vertAlign w:val="superscript"/>
              </w:rPr>
              <w:t>6</w:t>
            </w:r>
          </w:p>
        </w:tc>
      </w:tr>
      <w:tr w:rsidR="00753E3C" w:rsidRPr="0037062E" w:rsidTr="00753E3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rPr>
            </w:pPr>
            <w:r w:rsidRPr="0037062E">
              <w:rPr>
                <w:rFonts w:ascii="Times New Roman" w:hAnsi="Times New Roman" w:cs="Times New Roman"/>
                <w:sz w:val="24"/>
                <w:szCs w:val="24"/>
              </w:rPr>
              <w:t>Divide by r</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rPr>
            </w:pPr>
            <w:r w:rsidRPr="0037062E">
              <w:rPr>
                <w:rFonts w:ascii="Times New Roman" w:hAnsi="Times New Roman" w:cs="Times New Roman"/>
                <w:sz w:val="24"/>
                <w:szCs w:val="24"/>
              </w:rPr>
              <w:t>21</w:t>
            </w:r>
          </w:p>
        </w:tc>
        <w:tc>
          <w:tcPr>
            <w:tcW w:w="3192" w:type="dxa"/>
          </w:tcPr>
          <w:p w:rsidR="00753E3C" w:rsidRPr="0037062E" w:rsidRDefault="00753E3C" w:rsidP="0037062E">
            <w:pPr>
              <w:pStyle w:val="ListParagraph"/>
              <w:spacing w:line="360" w:lineRule="auto"/>
              <w:ind w:left="0"/>
              <w:rPr>
                <w:rFonts w:ascii="Times New Roman" w:hAnsi="Times New Roman" w:cs="Times New Roman"/>
                <w:sz w:val="24"/>
                <w:szCs w:val="24"/>
                <w:vertAlign w:val="superscript"/>
              </w:rPr>
            </w:pPr>
            <w:r w:rsidRPr="0037062E">
              <w:rPr>
                <w:rFonts w:ascii="Times New Roman" w:hAnsi="Times New Roman" w:cs="Times New Roman"/>
                <w:sz w:val="24"/>
                <w:szCs w:val="24"/>
              </w:rPr>
              <w:t>98p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q</w:t>
            </w:r>
            <w:r w:rsidRPr="0037062E">
              <w:rPr>
                <w:rFonts w:ascii="Times New Roman" w:hAnsi="Times New Roman" w:cs="Times New Roman"/>
                <w:sz w:val="24"/>
                <w:szCs w:val="24"/>
                <w:vertAlign w:val="superscript"/>
              </w:rPr>
              <w:t>6</w:t>
            </w:r>
            <w:r w:rsidRPr="0037062E">
              <w:rPr>
                <w:rFonts w:ascii="Times New Roman" w:hAnsi="Times New Roman" w:cs="Times New Roman"/>
                <w:sz w:val="24"/>
                <w:szCs w:val="24"/>
              </w:rPr>
              <w:t>r</w:t>
            </w:r>
            <w:r w:rsidRPr="0037062E">
              <w:rPr>
                <w:rFonts w:ascii="Times New Roman" w:hAnsi="Times New Roman" w:cs="Times New Roman"/>
                <w:sz w:val="24"/>
                <w:szCs w:val="24"/>
                <w:vertAlign w:val="superscript"/>
              </w:rPr>
              <w:t>5</w:t>
            </w:r>
          </w:p>
        </w:tc>
      </w:tr>
    </w:tbl>
    <w:p w:rsidR="00753E3C" w:rsidRPr="0037062E" w:rsidRDefault="00753E3C" w:rsidP="0037062E">
      <w:pPr>
        <w:pStyle w:val="ListParagraph"/>
        <w:spacing w:line="360" w:lineRule="auto"/>
        <w:rPr>
          <w:rFonts w:ascii="Times New Roman" w:hAnsi="Times New Roman" w:cs="Times New Roman"/>
          <w:sz w:val="24"/>
          <w:szCs w:val="24"/>
        </w:rPr>
      </w:pPr>
    </w:p>
    <w:p w:rsidR="00CE0005" w:rsidRPr="0037062E" w:rsidRDefault="00753E3C"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GCD = 2pr*2r*2r*r =</w:t>
      </w:r>
      <w:r w:rsidR="003F31AB" w:rsidRPr="0037062E">
        <w:rPr>
          <w:rFonts w:ascii="Times New Roman" w:hAnsi="Times New Roman" w:cs="Times New Roman"/>
          <w:sz w:val="24"/>
          <w:szCs w:val="24"/>
        </w:rPr>
        <w:t>8pr</w:t>
      </w:r>
      <w:r w:rsidR="003F31AB" w:rsidRPr="0037062E">
        <w:rPr>
          <w:rFonts w:ascii="Times New Roman" w:hAnsi="Times New Roman" w:cs="Times New Roman"/>
          <w:sz w:val="24"/>
          <w:szCs w:val="24"/>
          <w:vertAlign w:val="superscript"/>
        </w:rPr>
        <w:t>4</w:t>
      </w:r>
    </w:p>
    <w:p w:rsidR="003F31AB" w:rsidRPr="0037062E" w:rsidRDefault="003F31AB" w:rsidP="0037062E">
      <w:pPr>
        <w:pStyle w:val="ListParagraph"/>
        <w:numPr>
          <w:ilvl w:val="0"/>
          <w:numId w:val="1"/>
        </w:numPr>
        <w:spacing w:line="360" w:lineRule="auto"/>
        <w:rPr>
          <w:rFonts w:ascii="Times New Roman" w:hAnsi="Times New Roman" w:cs="Times New Roman"/>
          <w:sz w:val="24"/>
          <w:szCs w:val="24"/>
        </w:rPr>
      </w:pPr>
      <w:r w:rsidRPr="0037062E">
        <w:rPr>
          <w:rFonts w:ascii="Times New Roman" w:hAnsi="Times New Roman" w:cs="Times New Roman"/>
          <w:sz w:val="24"/>
          <w:szCs w:val="24"/>
        </w:rPr>
        <w:t>144p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-64</w:t>
      </w:r>
    </w:p>
    <w:p w:rsidR="003F31AB" w:rsidRPr="0037062E" w:rsidRDefault="003F31AB"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2(72p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-32)</w:t>
      </w:r>
    </w:p>
    <w:p w:rsidR="003F31AB" w:rsidRPr="0037062E" w:rsidRDefault="003F31AB"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2*2(36p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-16)</w:t>
      </w:r>
    </w:p>
    <w:p w:rsidR="003F31AB" w:rsidRPr="0037062E" w:rsidRDefault="003F31AB"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2*2*2(18p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-8)</w:t>
      </w:r>
    </w:p>
    <w:p w:rsidR="003F31AB" w:rsidRPr="0037062E" w:rsidRDefault="003F31AB"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2*2*2*2(9p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-4)</w:t>
      </w:r>
    </w:p>
    <w:p w:rsidR="003F31AB" w:rsidRPr="0037062E" w:rsidRDefault="003F31AB"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 xml:space="preserve">                           =16(9p</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-4)</w:t>
      </w:r>
    </w:p>
    <w:p w:rsidR="00CE0005" w:rsidRPr="0037062E" w:rsidRDefault="003F31AB" w:rsidP="0037062E">
      <w:pPr>
        <w:pStyle w:val="ListParagraph"/>
        <w:numPr>
          <w:ilvl w:val="0"/>
          <w:numId w:val="1"/>
        </w:numPr>
        <w:spacing w:line="360" w:lineRule="auto"/>
        <w:rPr>
          <w:rFonts w:ascii="Times New Roman" w:hAnsi="Times New Roman" w:cs="Times New Roman"/>
          <w:sz w:val="24"/>
          <w:szCs w:val="24"/>
        </w:rPr>
      </w:pPr>
      <w:r w:rsidRPr="0037062E">
        <w:rPr>
          <w:rFonts w:ascii="Times New Roman" w:hAnsi="Times New Roman" w:cs="Times New Roman"/>
          <w:sz w:val="24"/>
          <w:szCs w:val="24"/>
        </w:rPr>
        <w:t>16k+128</w:t>
      </w:r>
    </w:p>
    <w:p w:rsidR="003F31AB" w:rsidRPr="0037062E" w:rsidRDefault="003F31AB"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2(8k+64)</w:t>
      </w:r>
    </w:p>
    <w:p w:rsidR="003F31AB" w:rsidRPr="0037062E" w:rsidRDefault="003F31AB"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2*2(4k+</w:t>
      </w:r>
      <w:r w:rsidR="00BE752F" w:rsidRPr="0037062E">
        <w:rPr>
          <w:rFonts w:ascii="Times New Roman" w:hAnsi="Times New Roman" w:cs="Times New Roman"/>
          <w:sz w:val="24"/>
          <w:szCs w:val="24"/>
        </w:rPr>
        <w:t>32)</w:t>
      </w:r>
    </w:p>
    <w:p w:rsidR="00BE752F" w:rsidRPr="0037062E" w:rsidRDefault="00BE752F"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2*2*2(2k+16)</w:t>
      </w:r>
    </w:p>
    <w:p w:rsidR="00BE752F" w:rsidRPr="0037062E" w:rsidRDefault="00BE752F"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2*2*2*2(k+8)</w:t>
      </w:r>
    </w:p>
    <w:p w:rsidR="00BE752F" w:rsidRDefault="00BE752F"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 xml:space="preserve">                       =16(k+8)</w:t>
      </w:r>
    </w:p>
    <w:p w:rsidR="00E52C42" w:rsidRDefault="00E52C42" w:rsidP="0037062E">
      <w:pPr>
        <w:pStyle w:val="ListParagraph"/>
        <w:spacing w:line="360" w:lineRule="auto"/>
        <w:rPr>
          <w:rFonts w:ascii="Times New Roman" w:hAnsi="Times New Roman" w:cs="Times New Roman"/>
          <w:sz w:val="24"/>
          <w:szCs w:val="24"/>
        </w:rPr>
      </w:pPr>
    </w:p>
    <w:p w:rsidR="00E52C42" w:rsidRDefault="00E52C42" w:rsidP="0037062E">
      <w:pPr>
        <w:pStyle w:val="ListParagraph"/>
        <w:spacing w:line="360" w:lineRule="auto"/>
        <w:rPr>
          <w:rFonts w:ascii="Times New Roman" w:hAnsi="Times New Roman" w:cs="Times New Roman"/>
          <w:sz w:val="24"/>
          <w:szCs w:val="24"/>
        </w:rPr>
      </w:pPr>
    </w:p>
    <w:p w:rsidR="00E52C42" w:rsidRDefault="00E52C42" w:rsidP="0037062E">
      <w:pPr>
        <w:pStyle w:val="ListParagraph"/>
        <w:spacing w:line="360" w:lineRule="auto"/>
        <w:rPr>
          <w:rFonts w:ascii="Times New Roman" w:hAnsi="Times New Roman" w:cs="Times New Roman"/>
          <w:sz w:val="24"/>
          <w:szCs w:val="24"/>
        </w:rPr>
      </w:pPr>
    </w:p>
    <w:p w:rsidR="00E52C42" w:rsidRDefault="00E52C42" w:rsidP="0037062E">
      <w:pPr>
        <w:pStyle w:val="ListParagraph"/>
        <w:spacing w:line="360" w:lineRule="auto"/>
        <w:rPr>
          <w:rFonts w:ascii="Times New Roman" w:hAnsi="Times New Roman" w:cs="Times New Roman"/>
          <w:sz w:val="24"/>
          <w:szCs w:val="24"/>
        </w:rPr>
      </w:pPr>
    </w:p>
    <w:p w:rsidR="00E52C42" w:rsidRDefault="00E52C42" w:rsidP="0037062E">
      <w:pPr>
        <w:pStyle w:val="ListParagraph"/>
        <w:spacing w:line="360" w:lineRule="auto"/>
        <w:rPr>
          <w:rFonts w:ascii="Times New Roman" w:hAnsi="Times New Roman" w:cs="Times New Roman"/>
          <w:sz w:val="24"/>
          <w:szCs w:val="24"/>
        </w:rPr>
      </w:pPr>
    </w:p>
    <w:p w:rsidR="00E52C42" w:rsidRDefault="00E52C42" w:rsidP="0037062E">
      <w:pPr>
        <w:pStyle w:val="ListParagraph"/>
        <w:spacing w:line="360" w:lineRule="auto"/>
        <w:rPr>
          <w:rFonts w:ascii="Times New Roman" w:hAnsi="Times New Roman" w:cs="Times New Roman"/>
          <w:sz w:val="24"/>
          <w:szCs w:val="24"/>
        </w:rPr>
      </w:pPr>
    </w:p>
    <w:p w:rsidR="00E52C42" w:rsidRDefault="00E52C42" w:rsidP="0037062E">
      <w:pPr>
        <w:pStyle w:val="ListParagraph"/>
        <w:spacing w:line="360" w:lineRule="auto"/>
        <w:rPr>
          <w:rFonts w:ascii="Times New Roman" w:hAnsi="Times New Roman" w:cs="Times New Roman"/>
          <w:sz w:val="24"/>
          <w:szCs w:val="24"/>
        </w:rPr>
      </w:pPr>
    </w:p>
    <w:p w:rsidR="00E52C42" w:rsidRDefault="00E52C42" w:rsidP="0037062E">
      <w:pPr>
        <w:pStyle w:val="ListParagraph"/>
        <w:spacing w:line="360" w:lineRule="auto"/>
        <w:rPr>
          <w:rFonts w:ascii="Times New Roman" w:hAnsi="Times New Roman" w:cs="Times New Roman"/>
          <w:sz w:val="24"/>
          <w:szCs w:val="24"/>
        </w:rPr>
      </w:pPr>
    </w:p>
    <w:p w:rsidR="00E52C42" w:rsidRPr="0037062E" w:rsidRDefault="00E52C42" w:rsidP="0037062E">
      <w:pPr>
        <w:pStyle w:val="ListParagraph"/>
        <w:spacing w:line="360" w:lineRule="auto"/>
        <w:rPr>
          <w:rFonts w:ascii="Times New Roman" w:hAnsi="Times New Roman" w:cs="Times New Roman"/>
          <w:sz w:val="24"/>
          <w:szCs w:val="24"/>
        </w:rPr>
      </w:pPr>
    </w:p>
    <w:p w:rsidR="00BE752F" w:rsidRPr="0037062E" w:rsidRDefault="00BE752F" w:rsidP="0037062E">
      <w:pPr>
        <w:pStyle w:val="ListParagraph"/>
        <w:numPr>
          <w:ilvl w:val="0"/>
          <w:numId w:val="1"/>
        </w:numPr>
        <w:spacing w:line="360" w:lineRule="auto"/>
        <w:rPr>
          <w:rFonts w:ascii="Times New Roman" w:hAnsi="Times New Roman" w:cs="Times New Roman"/>
          <w:sz w:val="24"/>
          <w:szCs w:val="24"/>
        </w:rPr>
      </w:pPr>
      <w:r w:rsidRPr="0037062E">
        <w:rPr>
          <w:rFonts w:ascii="Times New Roman" w:hAnsi="Times New Roman" w:cs="Times New Roman"/>
          <w:sz w:val="24"/>
          <w:szCs w:val="24"/>
        </w:rPr>
        <w:t>20h</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+25h=30</w:t>
      </w:r>
    </w:p>
    <w:p w:rsidR="00BE752F" w:rsidRPr="0037062E" w:rsidRDefault="00BE752F"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20h</w:t>
      </w:r>
      <w:r w:rsidRPr="0037062E">
        <w:rPr>
          <w:rFonts w:ascii="Times New Roman" w:hAnsi="Times New Roman" w:cs="Times New Roman"/>
          <w:sz w:val="24"/>
          <w:szCs w:val="24"/>
          <w:vertAlign w:val="superscript"/>
        </w:rPr>
        <w:t>2</w:t>
      </w:r>
      <w:r w:rsidRPr="0037062E">
        <w:rPr>
          <w:rFonts w:ascii="Times New Roman" w:hAnsi="Times New Roman" w:cs="Times New Roman"/>
          <w:sz w:val="24"/>
          <w:szCs w:val="24"/>
        </w:rPr>
        <w:t>+25h-30=0</w:t>
      </w:r>
    </w:p>
    <w:p w:rsidR="00BE752F" w:rsidRPr="0037062E" w:rsidRDefault="00BE752F"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Application of the quadratic formula</w:t>
      </w:r>
    </w:p>
    <w:p w:rsidR="00BE752F" w:rsidRPr="0037062E" w:rsidRDefault="00BE752F" w:rsidP="0037062E">
      <w:pPr>
        <w:pStyle w:val="ListParagraph"/>
        <w:spacing w:line="36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h</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rad>
                <m:radPr>
                  <m:degHide m:val="1"/>
                  <m:ctrlPr>
                    <w:rPr>
                      <w:rFonts w:ascii="Cambria Math" w:hAnsi="Cambria Math" w:cs="Times New Roman"/>
                      <w:sz w:val="24"/>
                      <w:szCs w:val="24"/>
                    </w:rPr>
                  </m:ctrlPr>
                </m:radPr>
                <m:deg/>
                <m:e>
                  <m:sSup>
                    <m:sSupPr>
                      <m:ctrlPr>
                        <w:rPr>
                          <w:rFonts w:ascii="Cambria Math" w:hAnsi="Cambria Math" w:cs="Times New Roman"/>
                          <w:sz w:val="24"/>
                          <w:szCs w:val="24"/>
                        </w:rPr>
                      </m:ctrlPr>
                    </m:sSupPr>
                    <m:e>
                      <m:r>
                        <w:rPr>
                          <w:rFonts w:ascii="Cambria Math" w:hAnsi="Cambria Math" w:cs="Times New Roman"/>
                          <w:sz w:val="24"/>
                          <w:szCs w:val="24"/>
                        </w:rPr>
                        <m:t>b</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-4</m:t>
                  </m:r>
                  <m:r>
                    <w:rPr>
                      <w:rFonts w:ascii="Cambria Math" w:hAnsi="Cambria Math" w:cs="Times New Roman"/>
                      <w:sz w:val="24"/>
                      <w:szCs w:val="24"/>
                    </w:rPr>
                    <m:t>ac</m:t>
                  </m:r>
                </m:e>
              </m:rad>
            </m:num>
            <m:den>
              <m:r>
                <m:rPr>
                  <m:sty m:val="p"/>
                </m:rPr>
                <w:rPr>
                  <w:rFonts w:ascii="Cambria Math" w:hAnsi="Cambria Math" w:cs="Times New Roman"/>
                  <w:sz w:val="24"/>
                  <w:szCs w:val="24"/>
                </w:rPr>
                <m:t>2</m:t>
              </m:r>
              <m:r>
                <w:rPr>
                  <w:rFonts w:ascii="Cambria Math" w:hAnsi="Cambria Math" w:cs="Times New Roman"/>
                  <w:sz w:val="24"/>
                  <w:szCs w:val="24"/>
                </w:rPr>
                <m:t>a</m:t>
              </m:r>
            </m:den>
          </m:f>
        </m:oMath>
      </m:oMathPara>
    </w:p>
    <w:p w:rsidR="00BE752F" w:rsidRPr="0037062E" w:rsidRDefault="00BE752F" w:rsidP="0037062E">
      <w:pPr>
        <w:pStyle w:val="ListParagraph"/>
        <w:spacing w:line="360" w:lineRule="auto"/>
        <w:rPr>
          <w:rFonts w:ascii="Times New Roman" w:eastAsiaTheme="minorEastAsia" w:hAnsi="Times New Roman" w:cs="Times New Roman"/>
          <w:sz w:val="24"/>
          <w:szCs w:val="24"/>
        </w:rPr>
      </w:pPr>
      <w:r w:rsidRPr="0037062E">
        <w:rPr>
          <w:rFonts w:ascii="Times New Roman" w:eastAsiaTheme="minorEastAsia" w:hAnsi="Times New Roman" w:cs="Times New Roman"/>
          <w:sz w:val="24"/>
          <w:szCs w:val="24"/>
        </w:rPr>
        <w:t>a=20</w:t>
      </w:r>
    </w:p>
    <w:p w:rsidR="00BE752F" w:rsidRPr="0037062E" w:rsidRDefault="00BE752F" w:rsidP="0037062E">
      <w:pPr>
        <w:pStyle w:val="ListParagraph"/>
        <w:spacing w:line="360" w:lineRule="auto"/>
        <w:rPr>
          <w:rFonts w:ascii="Times New Roman" w:eastAsiaTheme="minorEastAsia" w:hAnsi="Times New Roman" w:cs="Times New Roman"/>
          <w:sz w:val="24"/>
          <w:szCs w:val="24"/>
        </w:rPr>
      </w:pPr>
      <w:r w:rsidRPr="0037062E">
        <w:rPr>
          <w:rFonts w:ascii="Times New Roman" w:eastAsiaTheme="minorEastAsia" w:hAnsi="Times New Roman" w:cs="Times New Roman"/>
          <w:sz w:val="24"/>
          <w:szCs w:val="24"/>
        </w:rPr>
        <w:t>b=25</w:t>
      </w:r>
    </w:p>
    <w:p w:rsidR="00BE752F" w:rsidRPr="0037062E" w:rsidRDefault="00BE752F" w:rsidP="0037062E">
      <w:pPr>
        <w:pStyle w:val="ListParagraph"/>
        <w:spacing w:line="360" w:lineRule="auto"/>
        <w:rPr>
          <w:rFonts w:ascii="Times New Roman" w:eastAsiaTheme="minorEastAsia" w:hAnsi="Times New Roman" w:cs="Times New Roman"/>
          <w:sz w:val="24"/>
          <w:szCs w:val="24"/>
        </w:rPr>
      </w:pPr>
      <w:r w:rsidRPr="0037062E">
        <w:rPr>
          <w:rFonts w:ascii="Times New Roman" w:eastAsiaTheme="minorEastAsia" w:hAnsi="Times New Roman" w:cs="Times New Roman"/>
          <w:sz w:val="24"/>
          <w:szCs w:val="24"/>
        </w:rPr>
        <w:t>c=-30</w:t>
      </w:r>
    </w:p>
    <w:p w:rsidR="00BE752F" w:rsidRPr="0037062E" w:rsidRDefault="00BE752F" w:rsidP="0037062E">
      <w:pPr>
        <w:pStyle w:val="ListParagraph"/>
        <w:spacing w:line="36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25</m:t>
              </m:r>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25</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*20*-30</m:t>
                  </m:r>
                </m:e>
              </m:rad>
            </m:num>
            <m:den>
              <m:r>
                <m:rPr>
                  <m:sty m:val="p"/>
                </m:rPr>
                <w:rPr>
                  <w:rFonts w:ascii="Cambria Math" w:eastAsiaTheme="minorEastAsia" w:hAnsi="Cambria Math" w:cs="Times New Roman"/>
                  <w:sz w:val="24"/>
                  <w:szCs w:val="24"/>
                </w:rPr>
                <m:t>2</m:t>
              </m:r>
              <m:r>
                <w:rPr>
                  <w:rFonts w:ascii="Cambria Math" w:eastAsiaTheme="minorEastAsia" w:hAnsi="Cambria Math" w:cs="Times New Roman"/>
                  <w:sz w:val="24"/>
                  <w:szCs w:val="24"/>
                </w:rPr>
                <m:t>*20</m:t>
              </m:r>
            </m:den>
          </m:f>
        </m:oMath>
      </m:oMathPara>
    </w:p>
    <w:p w:rsidR="00BE752F" w:rsidRPr="0037062E" w:rsidRDefault="00BE752F" w:rsidP="0037062E">
      <w:pPr>
        <w:pStyle w:val="ListParagraph"/>
        <w:spacing w:line="36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h</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25</m:t>
              </m:r>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3025</m:t>
                  </m:r>
                </m:e>
              </m:rad>
            </m:num>
            <m:den>
              <m:r>
                <m:rPr>
                  <m:sty m:val="p"/>
                </m:rPr>
                <w:rPr>
                  <w:rFonts w:ascii="Cambria Math" w:eastAsiaTheme="minorEastAsia" w:hAnsi="Cambria Math" w:cs="Times New Roman"/>
                  <w:sz w:val="24"/>
                  <w:szCs w:val="24"/>
                </w:rPr>
                <m:t>40</m:t>
              </m:r>
            </m:den>
          </m:f>
        </m:oMath>
      </m:oMathPara>
    </w:p>
    <w:p w:rsidR="00BE752F" w:rsidRPr="0037062E" w:rsidRDefault="00BE752F" w:rsidP="0037062E">
      <w:pPr>
        <w:pStyle w:val="ListParagraph"/>
        <w:spacing w:line="360" w:lineRule="auto"/>
        <w:rPr>
          <w:rFonts w:ascii="Times New Roman" w:eastAsiaTheme="minorEastAsia" w:hAnsi="Times New Roman" w:cs="Times New Roman"/>
          <w:sz w:val="24"/>
          <w:szCs w:val="24"/>
        </w:rPr>
      </w:pPr>
    </w:p>
    <w:p w:rsidR="00BE752F" w:rsidRPr="0037062E" w:rsidRDefault="00497BF2"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h=30/40=0.75</w:t>
      </w:r>
    </w:p>
    <w:p w:rsidR="00497BF2" w:rsidRPr="0037062E" w:rsidRDefault="00497BF2"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 xml:space="preserve">     </w:t>
      </w:r>
      <w:proofErr w:type="gramStart"/>
      <w:r w:rsidRPr="0037062E">
        <w:rPr>
          <w:rFonts w:ascii="Times New Roman" w:hAnsi="Times New Roman" w:cs="Times New Roman"/>
          <w:sz w:val="24"/>
          <w:szCs w:val="24"/>
        </w:rPr>
        <w:t>or</w:t>
      </w:r>
      <w:proofErr w:type="gramEnd"/>
    </w:p>
    <w:p w:rsidR="00497BF2" w:rsidRPr="0037062E" w:rsidRDefault="00497BF2" w:rsidP="0037062E">
      <w:pPr>
        <w:pStyle w:val="ListParagraph"/>
        <w:spacing w:line="360" w:lineRule="auto"/>
        <w:rPr>
          <w:rFonts w:ascii="Times New Roman" w:hAnsi="Times New Roman" w:cs="Times New Roman"/>
          <w:sz w:val="24"/>
          <w:szCs w:val="24"/>
        </w:rPr>
      </w:pPr>
      <w:r w:rsidRPr="0037062E">
        <w:rPr>
          <w:rFonts w:ascii="Times New Roman" w:hAnsi="Times New Roman" w:cs="Times New Roman"/>
          <w:sz w:val="24"/>
          <w:szCs w:val="24"/>
        </w:rPr>
        <w:t>h=-80/40=-2</w:t>
      </w:r>
    </w:p>
    <w:sectPr w:rsidR="00497BF2" w:rsidRPr="003706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52FAA"/>
    <w:multiLevelType w:val="hybridMultilevel"/>
    <w:tmpl w:val="AC548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A600B"/>
    <w:multiLevelType w:val="hybridMultilevel"/>
    <w:tmpl w:val="535EC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4E6718"/>
    <w:multiLevelType w:val="hybridMultilevel"/>
    <w:tmpl w:val="81EEF0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005"/>
    <w:rsid w:val="0037062E"/>
    <w:rsid w:val="003F31AB"/>
    <w:rsid w:val="00497BF2"/>
    <w:rsid w:val="00753E3C"/>
    <w:rsid w:val="00797E1F"/>
    <w:rsid w:val="00891D97"/>
    <w:rsid w:val="00BE752F"/>
    <w:rsid w:val="00CE0005"/>
    <w:rsid w:val="00E52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005"/>
    <w:pPr>
      <w:ind w:left="720"/>
      <w:contextualSpacing/>
    </w:pPr>
  </w:style>
  <w:style w:type="paragraph" w:styleId="BalloonText">
    <w:name w:val="Balloon Text"/>
    <w:basedOn w:val="Normal"/>
    <w:link w:val="BalloonTextChar"/>
    <w:uiPriority w:val="99"/>
    <w:semiHidden/>
    <w:unhideWhenUsed/>
    <w:rsid w:val="00CE0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005"/>
    <w:rPr>
      <w:rFonts w:ascii="Tahoma" w:hAnsi="Tahoma" w:cs="Tahoma"/>
      <w:sz w:val="16"/>
      <w:szCs w:val="16"/>
    </w:rPr>
  </w:style>
  <w:style w:type="table" w:styleId="TableGrid">
    <w:name w:val="Table Grid"/>
    <w:basedOn w:val="TableNormal"/>
    <w:uiPriority w:val="59"/>
    <w:rsid w:val="00753E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E752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005"/>
    <w:pPr>
      <w:ind w:left="720"/>
      <w:contextualSpacing/>
    </w:pPr>
  </w:style>
  <w:style w:type="paragraph" w:styleId="BalloonText">
    <w:name w:val="Balloon Text"/>
    <w:basedOn w:val="Normal"/>
    <w:link w:val="BalloonTextChar"/>
    <w:uiPriority w:val="99"/>
    <w:semiHidden/>
    <w:unhideWhenUsed/>
    <w:rsid w:val="00CE0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005"/>
    <w:rPr>
      <w:rFonts w:ascii="Tahoma" w:hAnsi="Tahoma" w:cs="Tahoma"/>
      <w:sz w:val="16"/>
      <w:szCs w:val="16"/>
    </w:rPr>
  </w:style>
  <w:style w:type="table" w:styleId="TableGrid">
    <w:name w:val="Table Grid"/>
    <w:basedOn w:val="TableNormal"/>
    <w:uiPriority w:val="59"/>
    <w:rsid w:val="00753E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E752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2018-11-16T21:00:00Z</dcterms:created>
  <dcterms:modified xsi:type="dcterms:W3CDTF">2018-11-16T21:59:00Z</dcterms:modified>
</cp:coreProperties>
</file>